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9C" w:rsidRDefault="0029749C" w:rsidP="0029749C">
      <w:pPr>
        <w:pStyle w:val="a3"/>
        <w:spacing w:before="0" w:beforeAutospacing="0" w:after="0" w:afterAutospacing="0"/>
        <w:ind w:left="165" w:right="150"/>
        <w:jc w:val="center"/>
        <w:textAlignment w:val="baseline"/>
        <w:rPr>
          <w:b/>
          <w:bCs/>
          <w:bdr w:val="none" w:sz="0" w:space="0" w:color="auto" w:frame="1"/>
        </w:rPr>
      </w:pPr>
      <w:r w:rsidRPr="0015751F">
        <w:rPr>
          <w:b/>
          <w:bCs/>
          <w:bdr w:val="none" w:sz="0" w:space="0" w:color="auto" w:frame="1"/>
        </w:rPr>
        <w:t>Использование при реализации образовательной программы электронного обучения и дистанционных образовательных технологий</w:t>
      </w:r>
    </w:p>
    <w:p w:rsidR="0029749C" w:rsidRPr="0015751F" w:rsidRDefault="0029749C" w:rsidP="0029749C">
      <w:pPr>
        <w:pStyle w:val="a3"/>
        <w:spacing w:before="0" w:beforeAutospacing="0" w:after="0" w:afterAutospacing="0"/>
        <w:ind w:left="165" w:right="150"/>
        <w:jc w:val="center"/>
        <w:textAlignment w:val="baseline"/>
      </w:pPr>
    </w:p>
    <w:p w:rsidR="0029749C" w:rsidRPr="0015751F" w:rsidRDefault="0029749C" w:rsidP="0029749C">
      <w:pPr>
        <w:pStyle w:val="a3"/>
        <w:spacing w:before="0" w:beforeAutospacing="0" w:after="0" w:afterAutospacing="0"/>
        <w:ind w:left="165" w:right="150" w:firstLine="543"/>
        <w:jc w:val="both"/>
        <w:textAlignment w:val="baseline"/>
        <w:rPr>
          <w:color w:val="555555"/>
        </w:rPr>
      </w:pPr>
      <w:r w:rsidRPr="0015751F">
        <w:rPr>
          <w:color w:val="555555"/>
          <w:bdr w:val="none" w:sz="0" w:space="0" w:color="auto" w:frame="1"/>
        </w:rPr>
        <w:t>П</w:t>
      </w:r>
      <w:r w:rsidRPr="0015751F">
        <w:rPr>
          <w:color w:val="000000"/>
          <w:bdr w:val="none" w:sz="0" w:space="0" w:color="auto" w:frame="1"/>
        </w:rPr>
        <w:t xml:space="preserve">ри реализации образовательной программы среднего общего образования МАОУ СОШ </w:t>
      </w:r>
      <w:r>
        <w:rPr>
          <w:color w:val="000000"/>
          <w:bdr w:val="none" w:sz="0" w:space="0" w:color="auto" w:frame="1"/>
        </w:rPr>
        <w:t xml:space="preserve">№ 4 </w:t>
      </w:r>
      <w:proofErr w:type="spellStart"/>
      <w:r>
        <w:rPr>
          <w:color w:val="000000"/>
          <w:bdr w:val="none" w:sz="0" w:space="0" w:color="auto" w:frame="1"/>
        </w:rPr>
        <w:t>им.И.С</w:t>
      </w:r>
      <w:proofErr w:type="spellEnd"/>
      <w:r>
        <w:rPr>
          <w:color w:val="000000"/>
          <w:bdr w:val="none" w:sz="0" w:space="0" w:color="auto" w:frame="1"/>
        </w:rPr>
        <w:t xml:space="preserve">. Черных </w:t>
      </w:r>
      <w:proofErr w:type="spellStart"/>
      <w:r w:rsidRPr="0015751F">
        <w:rPr>
          <w:color w:val="000000"/>
          <w:bdr w:val="none" w:sz="0" w:space="0" w:color="auto" w:frame="1"/>
        </w:rPr>
        <w:t>г.Томска</w:t>
      </w:r>
      <w:proofErr w:type="spellEnd"/>
      <w:r w:rsidRPr="0015751F">
        <w:rPr>
          <w:color w:val="000000"/>
          <w:bdr w:val="none" w:sz="0" w:space="0" w:color="auto" w:frame="1"/>
        </w:rPr>
        <w:t xml:space="preserve"> использует электронное </w:t>
      </w:r>
      <w:proofErr w:type="gramStart"/>
      <w:r w:rsidRPr="0015751F">
        <w:rPr>
          <w:color w:val="000000"/>
          <w:bdr w:val="none" w:sz="0" w:space="0" w:color="auto" w:frame="1"/>
        </w:rPr>
        <w:t>обучение  и</w:t>
      </w:r>
      <w:proofErr w:type="gramEnd"/>
      <w:r w:rsidRPr="0015751F">
        <w:rPr>
          <w:color w:val="000000"/>
          <w:bdr w:val="none" w:sz="0" w:space="0" w:color="auto" w:frame="1"/>
        </w:rPr>
        <w:t xml:space="preserve"> дистанционные образовательные технологии во всех предусмотренных законодательством Российской Федерации формах обучения, а также при проведении различных видов учебных занятий, текущего контроля и промежуточной аттестации обучающихся. Образовательная программа среднего общего образования может реализовываться в смешанном (комбинированном) режиме – в зависимости от специфики образовательных задач и представления учебного материала.  Соотношение объема проведенных часов с исполь</w:t>
      </w:r>
      <w:r>
        <w:rPr>
          <w:color w:val="000000"/>
          <w:bdr w:val="none" w:sz="0" w:space="0" w:color="auto" w:frame="1"/>
        </w:rPr>
        <w:t xml:space="preserve">зованием электронного обучения </w:t>
      </w:r>
      <w:r w:rsidRPr="0015751F">
        <w:rPr>
          <w:color w:val="000000"/>
          <w:bdr w:val="none" w:sz="0" w:space="0" w:color="auto" w:frame="1"/>
        </w:rPr>
        <w:t>и дистанционных образовательных технологий или путем непосредственного взаимодействия педагогического работника с обучающимися определяется соответствующей образовательной программой с учетом потребностей ученика и возможностей гимназии. Электронное обучение и дистанционные образовательные технологии обеспечиваются применением совокупности образовательных технологий, при которых частично или полностью опосредованное взаимодействие обучающихся и преподавателя осуществляется независимо от места их нахождения.  Основными ресурсами системы электронного обучения и дистанционных образовательных технологий являются: образовательные онлайн-платформы; программное обеспечение (</w:t>
      </w:r>
      <w:proofErr w:type="spellStart"/>
      <w:r w:rsidRPr="0015751F">
        <w:rPr>
          <w:color w:val="000000"/>
          <w:bdr w:val="none" w:sz="0" w:space="0" w:color="auto" w:frame="1"/>
        </w:rPr>
        <w:t>Skype</w:t>
      </w:r>
      <w:proofErr w:type="spellEnd"/>
      <w:r w:rsidRPr="0015751F">
        <w:rPr>
          <w:color w:val="000000"/>
          <w:bdr w:val="none" w:sz="0" w:space="0" w:color="auto" w:frame="1"/>
        </w:rPr>
        <w:t xml:space="preserve"> и др.); облачные сервисы (</w:t>
      </w:r>
      <w:proofErr w:type="spellStart"/>
      <w:r w:rsidRPr="0015751F">
        <w:rPr>
          <w:color w:val="000000"/>
          <w:bdr w:val="none" w:sz="0" w:space="0" w:color="auto" w:frame="1"/>
        </w:rPr>
        <w:t>Zoom</w:t>
      </w:r>
      <w:proofErr w:type="spellEnd"/>
      <w:r w:rsidRPr="0015751F">
        <w:rPr>
          <w:color w:val="000000"/>
          <w:bdr w:val="none" w:sz="0" w:space="0" w:color="auto" w:frame="1"/>
        </w:rPr>
        <w:t xml:space="preserve"> и др.); электронная почта; электронные приложения к учебникам; электронные пособия и другие ресурсы, разработанные с учетом требований законод</w:t>
      </w:r>
      <w:r>
        <w:rPr>
          <w:color w:val="000000"/>
          <w:bdr w:val="none" w:sz="0" w:space="0" w:color="auto" w:frame="1"/>
        </w:rPr>
        <w:t xml:space="preserve">ательства Российской Федерации </w:t>
      </w:r>
      <w:r w:rsidRPr="0015751F">
        <w:rPr>
          <w:color w:val="000000"/>
          <w:bdr w:val="none" w:sz="0" w:space="0" w:color="auto" w:frame="1"/>
        </w:rPr>
        <w:t>в сфере образования. Формы электронного обучения и дистанционных образовательных технологий, используемые в образовательном процессе, определяются рабочими программами по соответствующим учебным предметам. В обучении с применением электронного обучения и дистанционных образовательных технологий используются различные организационные формы учеб</w:t>
      </w:r>
      <w:r>
        <w:rPr>
          <w:color w:val="000000"/>
          <w:bdr w:val="none" w:sz="0" w:space="0" w:color="auto" w:frame="1"/>
        </w:rPr>
        <w:t>ной деятельности: консультация,</w:t>
      </w:r>
      <w:r>
        <w:rPr>
          <w:color w:val="000000"/>
          <w:bdr w:val="none" w:sz="0" w:space="0" w:color="auto" w:frame="1"/>
        </w:rPr>
        <w:t xml:space="preserve"> семинар, </w:t>
      </w:r>
      <w:bookmarkStart w:id="0" w:name="_GoBack"/>
      <w:bookmarkEnd w:id="0"/>
      <w:r w:rsidRPr="0015751F">
        <w:rPr>
          <w:color w:val="000000"/>
          <w:bdr w:val="none" w:sz="0" w:space="0" w:color="auto" w:frame="1"/>
        </w:rPr>
        <w:t>видеоконференция,  практическое занятие, самостоятельная внеаудиторная работа и др.  Электронное обучение и дистанционные образовательные технологии сопровождаются текущим контролем и промежуточной аттестацией в формах, предусмотренных образовательной программой среднего общего образования</w:t>
      </w:r>
      <w:r w:rsidRPr="0015751F">
        <w:rPr>
          <w:color w:val="555555"/>
        </w:rPr>
        <w:t> </w:t>
      </w:r>
    </w:p>
    <w:p w:rsidR="007E0D1E" w:rsidRDefault="007E0D1E"/>
    <w:sectPr w:rsidR="007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9C"/>
    <w:rsid w:val="0029749C"/>
    <w:rsid w:val="007E0D1E"/>
    <w:rsid w:val="008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FDF61CF3-B952-4D59-A4C6-5298CAF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2022-12-26T04:14:00Z</dcterms:created>
  <dcterms:modified xsi:type="dcterms:W3CDTF">2022-12-26T04:15:00Z</dcterms:modified>
</cp:coreProperties>
</file>